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BEF" w:rsidRDefault="00DB7BEF" w:rsidP="00DB7BEF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Ламбина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О.В.,</w:t>
      </w:r>
    </w:p>
    <w:p w:rsidR="00DB7BEF" w:rsidRDefault="00DB7BEF" w:rsidP="00DB7BEF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учитель-логопед</w:t>
      </w:r>
    </w:p>
    <w:p w:rsidR="00DB7BEF" w:rsidRDefault="007B6CE9" w:rsidP="00DB7BEF">
      <w:pPr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МДОУ «ДС № 53» КГО</w:t>
      </w:r>
    </w:p>
    <w:p w:rsidR="007B23A5" w:rsidRDefault="007B23A5" w:rsidP="00DB7BEF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Лэ</w:t>
      </w:r>
      <w:r w:rsidRPr="007B23A5">
        <w:rPr>
          <w:rFonts w:ascii="Times New Roman" w:hAnsi="Times New Roman" w:cs="Times New Roman"/>
          <w:color w:val="000000"/>
          <w:sz w:val="28"/>
          <w:szCs w:val="28"/>
        </w:rPr>
        <w:t>пбук</w:t>
      </w:r>
      <w:proofErr w:type="spellEnd"/>
      <w:r w:rsidRPr="007B23A5">
        <w:rPr>
          <w:rFonts w:ascii="Times New Roman" w:hAnsi="Times New Roman" w:cs="Times New Roman"/>
          <w:color w:val="000000"/>
          <w:sz w:val="28"/>
          <w:szCs w:val="28"/>
        </w:rPr>
        <w:t xml:space="preserve"> - автоматизируем звук»</w:t>
      </w:r>
    </w:p>
    <w:p w:rsidR="00DB7BEF" w:rsidRDefault="00DB7BEF" w:rsidP="00DB7BEF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Лэпбук</w:t>
      </w:r>
      <w:proofErr w:type="spellEnd"/>
      <w:r>
        <w:rPr>
          <w:color w:val="111111"/>
          <w:sz w:val="28"/>
          <w:szCs w:val="28"/>
        </w:rPr>
        <w:t xml:space="preserve"> </w:t>
      </w:r>
      <w:r w:rsidRPr="007B23A5">
        <w:rPr>
          <w:color w:val="111111"/>
          <w:sz w:val="28"/>
          <w:szCs w:val="28"/>
        </w:rPr>
        <w:t>— уникальный вид дидактического пособия. Его можно использоват</w:t>
      </w:r>
      <w:r w:rsidR="006A4A5B">
        <w:rPr>
          <w:color w:val="111111"/>
          <w:sz w:val="28"/>
          <w:szCs w:val="28"/>
        </w:rPr>
        <w:t xml:space="preserve">ь как для индивидуальной, так и </w:t>
      </w:r>
      <w:r w:rsidRPr="007B23A5">
        <w:rPr>
          <w:color w:val="111111"/>
          <w:sz w:val="28"/>
          <w:szCs w:val="28"/>
        </w:rPr>
        <w:t>подгрупп</w:t>
      </w:r>
      <w:r w:rsidR="006A4A5B">
        <w:rPr>
          <w:color w:val="111111"/>
          <w:sz w:val="28"/>
          <w:szCs w:val="28"/>
        </w:rPr>
        <w:t>овой работы</w:t>
      </w:r>
      <w:r w:rsidRPr="007B23A5">
        <w:rPr>
          <w:color w:val="111111"/>
          <w:sz w:val="28"/>
          <w:szCs w:val="28"/>
        </w:rPr>
        <w:t xml:space="preserve">. </w:t>
      </w:r>
      <w:proofErr w:type="spellStart"/>
      <w:r w:rsidRPr="007B23A5">
        <w:rPr>
          <w:color w:val="111111"/>
          <w:sz w:val="28"/>
          <w:szCs w:val="28"/>
        </w:rPr>
        <w:t>Лэпбук</w:t>
      </w:r>
      <w:proofErr w:type="spellEnd"/>
      <w:r w:rsidRPr="007B23A5">
        <w:rPr>
          <w:color w:val="111111"/>
          <w:sz w:val="28"/>
          <w:szCs w:val="28"/>
        </w:rPr>
        <w:t xml:space="preserve"> помогает организовать информацию по изучаемой теме и лучше систематизировать материал, сделать его понятным и доступным каждому ребенку. Это пособие помогает усвоить и закрепить речевой </w:t>
      </w:r>
      <w:r>
        <w:rPr>
          <w:color w:val="111111"/>
          <w:sz w:val="28"/>
          <w:szCs w:val="28"/>
        </w:rPr>
        <w:t>материал в игровой форме.</w:t>
      </w:r>
    </w:p>
    <w:p w:rsidR="006A4A5B" w:rsidRPr="006A4A5B" w:rsidRDefault="00FA17A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A4A5B" w:rsidRPr="00A6222C">
        <w:rPr>
          <w:color w:val="000000"/>
          <w:sz w:val="28"/>
          <w:szCs w:val="28"/>
        </w:rPr>
        <w:t xml:space="preserve">По ФГОС работа с </w:t>
      </w:r>
      <w:proofErr w:type="spellStart"/>
      <w:r w:rsidR="006A4A5B" w:rsidRPr="00A6222C">
        <w:rPr>
          <w:color w:val="000000"/>
          <w:sz w:val="28"/>
          <w:szCs w:val="28"/>
        </w:rPr>
        <w:t>лэпбуком</w:t>
      </w:r>
      <w:proofErr w:type="spellEnd"/>
      <w:r w:rsidR="006A4A5B" w:rsidRPr="00A6222C">
        <w:rPr>
          <w:color w:val="000000"/>
          <w:sz w:val="28"/>
          <w:szCs w:val="28"/>
        </w:rPr>
        <w:t xml:space="preserve"> имеет в своей основе следующие принципы: </w:t>
      </w:r>
      <w:r w:rsidR="006A4A5B" w:rsidRPr="00A6222C">
        <w:rPr>
          <w:color w:val="000000"/>
          <w:sz w:val="28"/>
          <w:szCs w:val="28"/>
        </w:rPr>
        <w:br/>
        <w:t>• принцип индивидуализации, учета возможностей, особенностей развития и потребностей каждого ребенка; </w:t>
      </w:r>
      <w:r w:rsidR="006A4A5B" w:rsidRPr="00A6222C">
        <w:rPr>
          <w:color w:val="000000"/>
          <w:sz w:val="28"/>
          <w:szCs w:val="28"/>
        </w:rPr>
        <w:br/>
        <w:t>• принцип поддержки детской инициативы и формирования познавательных интересов каждого ребенка; </w:t>
      </w:r>
      <w:r w:rsidR="006A4A5B" w:rsidRPr="00A6222C">
        <w:rPr>
          <w:color w:val="000000"/>
          <w:sz w:val="28"/>
          <w:szCs w:val="28"/>
        </w:rPr>
        <w:br/>
        <w:t>• принцип конкретности и доступности учебного материала, соответствия требований, методов, приемов и условия образования индивидуальным и возрастным особенностям детей; </w:t>
      </w:r>
      <w:r w:rsidR="006A4A5B" w:rsidRPr="00A6222C">
        <w:rPr>
          <w:color w:val="000000"/>
          <w:sz w:val="28"/>
          <w:szCs w:val="28"/>
        </w:rPr>
        <w:br/>
        <w:t>• принцип систематичности и взаимосвязи учебного материала; </w:t>
      </w:r>
      <w:r w:rsidR="006A4A5B" w:rsidRPr="00A6222C">
        <w:rPr>
          <w:color w:val="000000"/>
          <w:sz w:val="28"/>
          <w:szCs w:val="28"/>
        </w:rPr>
        <w:br/>
        <w:t>• принцип постепенности подачи учебного материала.</w:t>
      </w:r>
    </w:p>
    <w:p w:rsidR="007B23A5" w:rsidRPr="00CF7A75" w:rsidRDefault="00CF7A7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F7A75">
        <w:rPr>
          <w:b/>
          <w:color w:val="000000"/>
          <w:sz w:val="28"/>
          <w:szCs w:val="28"/>
        </w:rPr>
        <w:t>Цель</w:t>
      </w:r>
      <w:r w:rsidRPr="00CF7A75">
        <w:rPr>
          <w:color w:val="000000"/>
          <w:sz w:val="28"/>
          <w:szCs w:val="28"/>
        </w:rPr>
        <w:t xml:space="preserve"> пособия: создание условий для успешной авто</w:t>
      </w:r>
      <w:r>
        <w:rPr>
          <w:color w:val="000000"/>
          <w:sz w:val="28"/>
          <w:szCs w:val="28"/>
        </w:rPr>
        <w:t>матизации звуков в речи ребенка</w:t>
      </w:r>
      <w:r w:rsidRPr="00CF7A75">
        <w:rPr>
          <w:color w:val="000000"/>
          <w:sz w:val="28"/>
          <w:szCs w:val="28"/>
        </w:rPr>
        <w:t>. </w:t>
      </w:r>
    </w:p>
    <w:p w:rsidR="007B23A5" w:rsidRP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B23A5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7B23A5" w:rsidRP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</w:t>
      </w:r>
      <w:r w:rsidR="00FA17A9">
        <w:rPr>
          <w:color w:val="111111"/>
          <w:sz w:val="28"/>
          <w:szCs w:val="28"/>
        </w:rPr>
        <w:t>Развивать фонематический слух</w:t>
      </w:r>
      <w:r w:rsidRPr="007B23A5">
        <w:rPr>
          <w:color w:val="111111"/>
          <w:sz w:val="28"/>
          <w:szCs w:val="28"/>
        </w:rPr>
        <w:t>.</w:t>
      </w:r>
    </w:p>
    <w:p w:rsidR="007B23A5" w:rsidRP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Pr="007B23A5">
        <w:rPr>
          <w:color w:val="111111"/>
          <w:sz w:val="28"/>
          <w:szCs w:val="28"/>
        </w:rPr>
        <w:t>Развивать грамматический строй.</w:t>
      </w:r>
    </w:p>
    <w:p w:rsidR="007B23A5" w:rsidRP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</w:t>
      </w:r>
      <w:r w:rsidRPr="007B23A5">
        <w:rPr>
          <w:color w:val="111111"/>
          <w:sz w:val="28"/>
          <w:szCs w:val="28"/>
        </w:rPr>
        <w:t>Расширять словарный запас.</w:t>
      </w:r>
    </w:p>
    <w:p w:rsidR="007B23A5" w:rsidRDefault="007B23A5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</w:t>
      </w:r>
      <w:r w:rsidRPr="007B23A5">
        <w:rPr>
          <w:color w:val="111111"/>
          <w:sz w:val="28"/>
          <w:szCs w:val="28"/>
        </w:rPr>
        <w:t>Развивать познавательную активность.</w:t>
      </w:r>
    </w:p>
    <w:p w:rsidR="007B525C" w:rsidRDefault="007B525C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Я хочу представить </w:t>
      </w:r>
      <w:proofErr w:type="spellStart"/>
      <w:r>
        <w:rPr>
          <w:color w:val="111111"/>
          <w:sz w:val="28"/>
          <w:szCs w:val="28"/>
        </w:rPr>
        <w:t>лэпбук</w:t>
      </w:r>
      <w:proofErr w:type="spellEnd"/>
      <w:r w:rsidR="009737BB">
        <w:rPr>
          <w:color w:val="111111"/>
          <w:sz w:val="28"/>
          <w:szCs w:val="28"/>
        </w:rPr>
        <w:t xml:space="preserve"> для </w:t>
      </w:r>
      <w:r w:rsidR="006A178B">
        <w:rPr>
          <w:color w:val="111111"/>
          <w:sz w:val="28"/>
          <w:szCs w:val="28"/>
        </w:rPr>
        <w:t>автоматизации звуков</w:t>
      </w:r>
      <w:r>
        <w:rPr>
          <w:color w:val="111111"/>
          <w:sz w:val="28"/>
          <w:szCs w:val="28"/>
        </w:rPr>
        <w:t>.</w:t>
      </w:r>
    </w:p>
    <w:p w:rsidR="006A178B" w:rsidRDefault="007B525C" w:rsidP="007B6CE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73263280" wp14:editId="1B6C40E1">
            <wp:extent cx="3286125" cy="2465210"/>
            <wp:effectExtent l="0" t="0" r="0" b="0"/>
            <wp:docPr id="1" name="Рисунок 1" descr="C:\Users\User\AppData\Local\Microsoft\Windows\Temporary Internet Files\Content.Word\IMG_20181017_14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20181017_1409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423" cy="246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5B" w:rsidRPr="006A4A5B" w:rsidRDefault="00FA17A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="006A4A5B">
        <w:rPr>
          <w:color w:val="111111"/>
          <w:sz w:val="28"/>
          <w:szCs w:val="28"/>
        </w:rPr>
        <w:t xml:space="preserve">Данный </w:t>
      </w:r>
      <w:proofErr w:type="spellStart"/>
      <w:r w:rsidR="006A4A5B">
        <w:rPr>
          <w:color w:val="111111"/>
          <w:sz w:val="28"/>
          <w:szCs w:val="28"/>
        </w:rPr>
        <w:t>л</w:t>
      </w:r>
      <w:r w:rsidR="006A178B">
        <w:rPr>
          <w:color w:val="111111"/>
          <w:sz w:val="28"/>
          <w:szCs w:val="28"/>
        </w:rPr>
        <w:t>эпбук</w:t>
      </w:r>
      <w:proofErr w:type="spellEnd"/>
      <w:r w:rsidR="006A178B">
        <w:rPr>
          <w:color w:val="111111"/>
          <w:sz w:val="28"/>
          <w:szCs w:val="28"/>
        </w:rPr>
        <w:t xml:space="preserve"> </w:t>
      </w:r>
      <w:r w:rsidR="006A4A5B">
        <w:rPr>
          <w:color w:val="111111"/>
          <w:sz w:val="28"/>
          <w:szCs w:val="28"/>
        </w:rPr>
        <w:t>можно использовать для автоматизации шипящих, свистящих и сонорных звуков</w:t>
      </w:r>
      <w:r w:rsidR="007B525C">
        <w:rPr>
          <w:color w:val="111111"/>
          <w:sz w:val="28"/>
          <w:szCs w:val="28"/>
        </w:rPr>
        <w:t>.</w:t>
      </w:r>
      <w:r w:rsidR="006A4A5B">
        <w:rPr>
          <w:color w:val="000000"/>
          <w:sz w:val="28"/>
          <w:szCs w:val="28"/>
        </w:rPr>
        <w:t xml:space="preserve"> </w:t>
      </w:r>
      <w:r w:rsidR="006A4A5B">
        <w:rPr>
          <w:color w:val="111111"/>
          <w:sz w:val="28"/>
          <w:szCs w:val="28"/>
        </w:rPr>
        <w:t>Предназначен</w:t>
      </w:r>
      <w:r w:rsidR="006A4A5B" w:rsidRPr="00A6222C">
        <w:rPr>
          <w:color w:val="111111"/>
          <w:sz w:val="28"/>
          <w:szCs w:val="28"/>
        </w:rPr>
        <w:t xml:space="preserve"> для работы с детьми </w:t>
      </w:r>
      <w:r w:rsidR="006A4A5B">
        <w:rPr>
          <w:color w:val="111111"/>
          <w:sz w:val="28"/>
          <w:szCs w:val="28"/>
        </w:rPr>
        <w:t>старшего дошкольного возраста</w:t>
      </w:r>
      <w:r w:rsidR="006A4A5B" w:rsidRPr="00A6222C">
        <w:rPr>
          <w:color w:val="111111"/>
          <w:sz w:val="28"/>
          <w:szCs w:val="28"/>
        </w:rPr>
        <w:t>. В пособии представлены игры и упражнения, наглядный материал, нацеленные на развитие всех компонентов речевой системы (фонетику, словарь, грамматику, связную речь, на развитие зрительного восприятия). Все материалы пособия несут в себе познавательную и развивающую функции</w:t>
      </w:r>
    </w:p>
    <w:p w:rsidR="006A178B" w:rsidRDefault="006A178B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первый кармашек мы ставим карточку с изображением </w:t>
      </w:r>
      <w:r w:rsidR="00F367E1">
        <w:rPr>
          <w:color w:val="111111"/>
          <w:sz w:val="28"/>
          <w:szCs w:val="28"/>
        </w:rPr>
        <w:t xml:space="preserve">артикуляционной характеристики </w:t>
      </w:r>
      <w:r>
        <w:rPr>
          <w:color w:val="111111"/>
          <w:sz w:val="28"/>
          <w:szCs w:val="28"/>
        </w:rPr>
        <w:t>звука,  над которым будем работать.</w:t>
      </w:r>
    </w:p>
    <w:p w:rsidR="007967BF" w:rsidRDefault="006A178B" w:rsidP="007B6CE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 wp14:anchorId="6327AC1B" wp14:editId="04027356">
            <wp:extent cx="3714750" cy="2786819"/>
            <wp:effectExtent l="0" t="0" r="0" b="0"/>
            <wp:docPr id="4" name="Рисунок 4" descr="C:\Users\User\Desktop\фото лш\IMG_1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лш\IMG_16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362" cy="279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AE2" w:rsidRDefault="00F44AE2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следующий кармашек мы кладем комплекс артикуляционной гимнастики для автоматизации данного звука.</w:t>
      </w:r>
    </w:p>
    <w:p w:rsidR="00F44AE2" w:rsidRPr="00387C52" w:rsidRDefault="006A4A5B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6CA14C62" wp14:editId="02FC3AB9">
            <wp:simplePos x="0" y="0"/>
            <wp:positionH relativeFrom="column">
              <wp:posOffset>1544955</wp:posOffset>
            </wp:positionH>
            <wp:positionV relativeFrom="paragraph">
              <wp:posOffset>194945</wp:posOffset>
            </wp:positionV>
            <wp:extent cx="3819525" cy="2864485"/>
            <wp:effectExtent l="0" t="0" r="9525" b="0"/>
            <wp:wrapSquare wrapText="bothSides"/>
            <wp:docPr id="20" name="Рисунок 20" descr="C:\Users\User\Desktop\фото лш\IMG_1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лш\IMG_16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4AE2" w:rsidRDefault="00F44AE2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F44AE2" w:rsidRPr="00F44AE2" w:rsidRDefault="00F44AE2" w:rsidP="00DB7BEF">
      <w:pPr>
        <w:spacing w:line="240" w:lineRule="auto"/>
        <w:jc w:val="both"/>
        <w:rPr>
          <w:lang w:eastAsia="ru-RU"/>
        </w:rPr>
      </w:pPr>
    </w:p>
    <w:p w:rsidR="00F44AE2" w:rsidRPr="00F44AE2" w:rsidRDefault="00F44AE2" w:rsidP="00DB7BEF">
      <w:pPr>
        <w:spacing w:line="240" w:lineRule="auto"/>
        <w:jc w:val="both"/>
        <w:rPr>
          <w:lang w:eastAsia="ru-RU"/>
        </w:rPr>
      </w:pPr>
    </w:p>
    <w:p w:rsidR="00F44AE2" w:rsidRPr="00F44AE2" w:rsidRDefault="00F44AE2" w:rsidP="00DB7BEF">
      <w:pPr>
        <w:spacing w:line="240" w:lineRule="auto"/>
        <w:jc w:val="both"/>
        <w:rPr>
          <w:lang w:eastAsia="ru-RU"/>
        </w:rPr>
      </w:pPr>
    </w:p>
    <w:p w:rsidR="00F44AE2" w:rsidRPr="00F44AE2" w:rsidRDefault="00F44AE2" w:rsidP="00DB7BEF">
      <w:pPr>
        <w:spacing w:line="240" w:lineRule="auto"/>
        <w:jc w:val="both"/>
        <w:rPr>
          <w:lang w:eastAsia="ru-RU"/>
        </w:rPr>
      </w:pPr>
    </w:p>
    <w:p w:rsidR="007B525C" w:rsidRDefault="007B525C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6A4A5B" w:rsidRDefault="006A4A5B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B6CE9" w:rsidRDefault="007B6CE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B6CE9" w:rsidRDefault="007B6CE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B6CE9" w:rsidRDefault="007B6CE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7B6CE9" w:rsidRDefault="007B6CE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F44AE2" w:rsidRDefault="00F44AE2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И, следовательно, в следующие кармашки мы вставляем речевой и дидактический материал на данный звук.</w:t>
      </w:r>
    </w:p>
    <w:p w:rsidR="007967BF" w:rsidRDefault="007967BF" w:rsidP="007B6CE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4405D5BB" wp14:editId="2EE5383B">
            <wp:extent cx="3859753" cy="2895600"/>
            <wp:effectExtent l="0" t="0" r="7620" b="0"/>
            <wp:docPr id="22" name="Рисунок 22" descr="C:\Users\User\Desktop\фото лш\IMG_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лш\IMG_16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258" cy="290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5B" w:rsidRDefault="00FA17A9" w:rsidP="00DB7B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В данном </w:t>
      </w:r>
      <w:proofErr w:type="spellStart"/>
      <w:r>
        <w:rPr>
          <w:color w:val="111111"/>
          <w:sz w:val="28"/>
          <w:szCs w:val="28"/>
        </w:rPr>
        <w:t>лэпбуке</w:t>
      </w:r>
      <w:proofErr w:type="spellEnd"/>
      <w:r>
        <w:rPr>
          <w:color w:val="111111"/>
          <w:sz w:val="28"/>
          <w:szCs w:val="28"/>
        </w:rPr>
        <w:t xml:space="preserve"> я предлагаю</w:t>
      </w:r>
      <w:r w:rsidR="00F44AE2">
        <w:rPr>
          <w:color w:val="111111"/>
          <w:sz w:val="28"/>
          <w:szCs w:val="28"/>
        </w:rPr>
        <w:t xml:space="preserve"> материал</w:t>
      </w:r>
      <w:r w:rsidR="007967BF">
        <w:rPr>
          <w:color w:val="111111"/>
          <w:sz w:val="28"/>
          <w:szCs w:val="28"/>
        </w:rPr>
        <w:t>,</w:t>
      </w:r>
      <w:r w:rsidR="00F44AE2">
        <w:rPr>
          <w:color w:val="111111"/>
          <w:sz w:val="28"/>
          <w:szCs w:val="28"/>
        </w:rPr>
        <w:t xml:space="preserve"> подобранный мной на автоматизацию звуков</w:t>
      </w:r>
      <w:r w:rsidR="00F44AE2" w:rsidRPr="00F44AE2">
        <w:rPr>
          <w:color w:val="111111"/>
          <w:sz w:val="28"/>
          <w:szCs w:val="28"/>
        </w:rPr>
        <w:t>[</w:t>
      </w:r>
      <w:r w:rsidR="00F44AE2">
        <w:rPr>
          <w:color w:val="111111"/>
          <w:sz w:val="28"/>
          <w:szCs w:val="28"/>
          <w:lang w:val="en-US"/>
        </w:rPr>
        <w:t>C</w:t>
      </w:r>
      <w:r w:rsidR="007967BF" w:rsidRPr="007967BF">
        <w:rPr>
          <w:color w:val="111111"/>
          <w:sz w:val="28"/>
          <w:szCs w:val="28"/>
        </w:rPr>
        <w:t xml:space="preserve">] </w:t>
      </w:r>
      <w:r w:rsidR="007967BF">
        <w:rPr>
          <w:color w:val="111111"/>
          <w:sz w:val="28"/>
          <w:szCs w:val="28"/>
        </w:rPr>
        <w:t xml:space="preserve">и </w:t>
      </w:r>
      <w:r w:rsidR="007967BF" w:rsidRPr="007967BF">
        <w:rPr>
          <w:color w:val="111111"/>
          <w:sz w:val="28"/>
          <w:szCs w:val="28"/>
        </w:rPr>
        <w:t>[</w:t>
      </w:r>
      <w:proofErr w:type="spellStart"/>
      <w:r w:rsidR="00F44AE2">
        <w:rPr>
          <w:color w:val="111111"/>
          <w:sz w:val="28"/>
          <w:szCs w:val="28"/>
        </w:rPr>
        <w:t>Сь</w:t>
      </w:r>
      <w:proofErr w:type="spellEnd"/>
      <w:r w:rsidR="00F44AE2" w:rsidRPr="00F44AE2">
        <w:rPr>
          <w:color w:val="111111"/>
          <w:sz w:val="28"/>
          <w:szCs w:val="28"/>
        </w:rPr>
        <w:t>]</w:t>
      </w:r>
      <w:r>
        <w:rPr>
          <w:color w:val="111111"/>
          <w:sz w:val="28"/>
          <w:szCs w:val="28"/>
        </w:rPr>
        <w:t xml:space="preserve"> (но в педагогической копилке подобран материал на все проблемные звуки)</w:t>
      </w:r>
      <w:r w:rsidR="007967BF">
        <w:rPr>
          <w:color w:val="111111"/>
          <w:sz w:val="28"/>
          <w:szCs w:val="28"/>
        </w:rPr>
        <w:t>:</w:t>
      </w: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Дидактическое пособие для развития речевого дыхания.</w:t>
      </w:r>
    </w:p>
    <w:p w:rsidR="009737BB" w:rsidRDefault="009737BB" w:rsidP="007B6CE9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6E80E7" wp14:editId="3E53E04E">
            <wp:extent cx="3466235" cy="2600185"/>
            <wp:effectExtent l="0" t="0" r="1270" b="0"/>
            <wp:docPr id="19" name="Рисунок 19" descr="C:\Users\User\Desktop\фото лш\IMG_1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лш\IMG_16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550" cy="260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7BF" w:rsidRDefault="007967BF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Картинки на автоматизацию звука в </w:t>
      </w:r>
      <w:r w:rsidR="00F367E1">
        <w:rPr>
          <w:color w:val="111111"/>
          <w:sz w:val="28"/>
          <w:szCs w:val="28"/>
        </w:rPr>
        <w:t xml:space="preserve">слогах, </w:t>
      </w:r>
      <w:r>
        <w:rPr>
          <w:color w:val="111111"/>
          <w:sz w:val="28"/>
          <w:szCs w:val="28"/>
        </w:rPr>
        <w:t>словах</w:t>
      </w:r>
      <w:r w:rsidR="00F367E1">
        <w:rPr>
          <w:color w:val="111111"/>
          <w:sz w:val="28"/>
          <w:szCs w:val="28"/>
        </w:rPr>
        <w:t xml:space="preserve"> и фразах.</w:t>
      </w:r>
    </w:p>
    <w:p w:rsidR="007967BF" w:rsidRPr="007967BF" w:rsidRDefault="007967BF" w:rsidP="007B6CE9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29947E4C" wp14:editId="40BDECAC">
            <wp:extent cx="2809875" cy="2107978"/>
            <wp:effectExtent l="0" t="0" r="0" b="6985"/>
            <wp:docPr id="24" name="Рисунок 24" descr="C:\Users\User\Desktop\фото лш\IMG_1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лш\IMG_16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911" cy="212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25C" w:rsidRDefault="007B525C" w:rsidP="00DB7BEF">
      <w:pPr>
        <w:pStyle w:val="a3"/>
        <w:shd w:val="clear" w:color="auto" w:fill="FFFFFF"/>
        <w:spacing w:before="0" w:beforeAutospacing="0" w:after="0" w:afterAutospacing="0"/>
        <w:ind w:left="284" w:firstLine="76"/>
        <w:jc w:val="both"/>
        <w:rPr>
          <w:color w:val="111111"/>
          <w:sz w:val="28"/>
          <w:szCs w:val="28"/>
        </w:rPr>
      </w:pPr>
    </w:p>
    <w:p w:rsidR="00387C52" w:rsidRPr="007B525C" w:rsidRDefault="00387C52" w:rsidP="00DB7BEF">
      <w:pPr>
        <w:pStyle w:val="a3"/>
        <w:shd w:val="clear" w:color="auto" w:fill="FFFFFF"/>
        <w:spacing w:before="0" w:beforeAutospacing="0" w:after="0" w:afterAutospacing="0"/>
        <w:ind w:left="284" w:firstLine="76"/>
        <w:jc w:val="both"/>
        <w:rPr>
          <w:color w:val="111111"/>
          <w:sz w:val="28"/>
          <w:szCs w:val="28"/>
        </w:rPr>
      </w:pPr>
    </w:p>
    <w:p w:rsidR="009C5731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1BD5EEED" wp14:editId="793BB583">
            <wp:simplePos x="0" y="0"/>
            <wp:positionH relativeFrom="column">
              <wp:posOffset>3138506</wp:posOffset>
            </wp:positionH>
            <wp:positionV relativeFrom="paragraph">
              <wp:posOffset>9002</wp:posOffset>
            </wp:positionV>
            <wp:extent cx="3181985" cy="2386965"/>
            <wp:effectExtent l="0" t="0" r="0" b="0"/>
            <wp:wrapSquare wrapText="bothSides"/>
            <wp:docPr id="16" name="Рисунок 16" descr="C:\Users\User\Desktop\фото лш\IMG_1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лш\IMG_16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1A138" wp14:editId="3652A6CE">
            <wp:extent cx="2998033" cy="2249136"/>
            <wp:effectExtent l="0" t="0" r="0" b="0"/>
            <wp:docPr id="9" name="Рисунок 9" descr="C:\Users\User\Desktop\фото лш\IMG_1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лш\IMG_167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608" cy="225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71C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71C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71C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9" w:rsidRDefault="007B6CE9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9" w:rsidRDefault="007B6CE9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9" w:rsidRDefault="007B6CE9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67E1" w:rsidRDefault="00F367E1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71C" w:rsidRDefault="00F367E1" w:rsidP="007B6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Развивающие игровые упражнения.</w:t>
      </w:r>
    </w:p>
    <w:p w:rsidR="009F371C" w:rsidRDefault="009F371C" w:rsidP="007B6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6FC8D0" wp14:editId="6077B92A">
            <wp:extent cx="4003637" cy="3003317"/>
            <wp:effectExtent l="0" t="0" r="0" b="6985"/>
            <wp:docPr id="18" name="Рисунок 18" descr="C:\Users\User\Desktop\фото лш\IMG_1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лш\IMG_16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88" cy="302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71C" w:rsidRDefault="00F367E1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367E1" w:rsidRDefault="00F367E1" w:rsidP="007B6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алгоритмы.</w:t>
      </w:r>
    </w:p>
    <w:p w:rsidR="009F371C" w:rsidRPr="00A6222C" w:rsidRDefault="009F371C" w:rsidP="007B6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2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D98D22" wp14:editId="1C081025">
            <wp:extent cx="3288315" cy="2466905"/>
            <wp:effectExtent l="0" t="0" r="7620" b="0"/>
            <wp:docPr id="12" name="Рисунок 12" descr="C:\Users\User\Desktop\фото лш\IMG_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лш\IMG_167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683" cy="247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7BB" w:rsidRPr="00A6222C" w:rsidRDefault="009737BB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7BB" w:rsidRPr="00A6222C" w:rsidRDefault="00F367E1" w:rsidP="007B6C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Фонетические рассказы с картинками.</w:t>
      </w:r>
    </w:p>
    <w:p w:rsidR="009F371C" w:rsidRPr="00A6222C" w:rsidRDefault="009F371C" w:rsidP="007B6C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622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 wp14:anchorId="1D5728E9" wp14:editId="33C924C6">
            <wp:simplePos x="1635162" y="6863379"/>
            <wp:positionH relativeFrom="column">
              <wp:posOffset>1637665</wp:posOffset>
            </wp:positionH>
            <wp:positionV relativeFrom="paragraph">
              <wp:align>top</wp:align>
            </wp:positionV>
            <wp:extent cx="4375941" cy="3282846"/>
            <wp:effectExtent l="0" t="0" r="5715" b="0"/>
            <wp:wrapSquare wrapText="bothSides"/>
            <wp:docPr id="13" name="Рисунок 13" descr="C:\Users\User\Desktop\фото лш\IMG_1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лш\IMG_16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941" cy="3282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7B6CE9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CF7A75" w:rsidRPr="00A6222C" w:rsidRDefault="00FA17A9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F7A75" w:rsidRPr="00A6222C">
        <w:rPr>
          <w:color w:val="000000"/>
          <w:sz w:val="28"/>
          <w:szCs w:val="28"/>
        </w:rPr>
        <w:t xml:space="preserve">У детей с речевыми патологиями речь самостоятельно не развивается. Страдает процесс накопления слов и оперирования ими в речевой деятельности. Путь исправления звукопроизношения трудный и длительный. И чтобы у ребенка быстрее автоматизировался звук, необходимо использовать интересные для ребенка игры, задания. Использование </w:t>
      </w:r>
      <w:proofErr w:type="spellStart"/>
      <w:r w:rsidR="00CF7A75" w:rsidRPr="00A6222C">
        <w:rPr>
          <w:color w:val="000000"/>
          <w:sz w:val="28"/>
          <w:szCs w:val="28"/>
        </w:rPr>
        <w:t>лэпбука</w:t>
      </w:r>
      <w:proofErr w:type="spellEnd"/>
      <w:r w:rsidR="00CF7A75" w:rsidRPr="00A6222C">
        <w:rPr>
          <w:color w:val="000000"/>
          <w:sz w:val="28"/>
          <w:szCs w:val="28"/>
        </w:rPr>
        <w:t xml:space="preserve"> в</w:t>
      </w:r>
      <w:r w:rsidR="00F367E1">
        <w:rPr>
          <w:color w:val="000000"/>
          <w:sz w:val="28"/>
          <w:szCs w:val="28"/>
        </w:rPr>
        <w:t xml:space="preserve"> логопедической работе способствует автоматизации звуков в игровой форме</w:t>
      </w:r>
      <w:r w:rsidR="00CF7A75" w:rsidRPr="00A6222C">
        <w:rPr>
          <w:color w:val="000000"/>
          <w:sz w:val="28"/>
          <w:szCs w:val="28"/>
        </w:rPr>
        <w:t>.</w:t>
      </w:r>
    </w:p>
    <w:p w:rsidR="00CF7A75" w:rsidRPr="00A6222C" w:rsidRDefault="00CF7A75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222C">
        <w:rPr>
          <w:color w:val="000000"/>
          <w:sz w:val="28"/>
          <w:szCs w:val="28"/>
        </w:rPr>
        <w:t>Пособие позволит педагогам:</w:t>
      </w:r>
    </w:p>
    <w:p w:rsidR="00CF7A75" w:rsidRPr="00A6222C" w:rsidRDefault="00CF7A75" w:rsidP="00DB7B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A6222C">
        <w:rPr>
          <w:color w:val="000000"/>
          <w:sz w:val="28"/>
          <w:szCs w:val="28"/>
        </w:rPr>
        <w:t>ускорить и сделать более привлекательным процесс автоматизации и дифференциации звуков;</w:t>
      </w:r>
    </w:p>
    <w:p w:rsidR="00CF7A75" w:rsidRPr="00A6222C" w:rsidRDefault="00CF7A75" w:rsidP="00DB7B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A6222C">
        <w:rPr>
          <w:color w:val="000000"/>
          <w:sz w:val="28"/>
          <w:szCs w:val="28"/>
        </w:rPr>
        <w:t>формировать грамматические категории у детей;</w:t>
      </w:r>
    </w:p>
    <w:p w:rsidR="00CF7A75" w:rsidRPr="00A6222C" w:rsidRDefault="00CF7A75" w:rsidP="00DB7B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A6222C">
        <w:rPr>
          <w:color w:val="000000"/>
          <w:sz w:val="28"/>
          <w:szCs w:val="28"/>
        </w:rPr>
        <w:t>развивать связную речь детей;</w:t>
      </w:r>
    </w:p>
    <w:p w:rsidR="00CF7A75" w:rsidRPr="00A6222C" w:rsidRDefault="00CF7A75" w:rsidP="00DB7B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A6222C">
        <w:rPr>
          <w:color w:val="000000"/>
          <w:sz w:val="28"/>
          <w:szCs w:val="28"/>
        </w:rPr>
        <w:t>формировать психологическую базу речи детей.</w:t>
      </w:r>
    </w:p>
    <w:p w:rsidR="009F371C" w:rsidRPr="00F367E1" w:rsidRDefault="00CF7A75" w:rsidP="00DB7B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6222C">
        <w:rPr>
          <w:color w:val="000000"/>
          <w:sz w:val="28"/>
          <w:szCs w:val="28"/>
        </w:rPr>
        <w:t>Лэпбук</w:t>
      </w:r>
      <w:proofErr w:type="spellEnd"/>
      <w:r w:rsidRPr="00A6222C">
        <w:rPr>
          <w:color w:val="000000"/>
          <w:sz w:val="28"/>
          <w:szCs w:val="28"/>
        </w:rPr>
        <w:t xml:space="preserve"> помогает ребенку по своему желанию организовать информацию по изучаемой теме и лучше понять и запомнить материа</w:t>
      </w:r>
      <w:r w:rsidR="00A6222C" w:rsidRPr="00A6222C">
        <w:rPr>
          <w:color w:val="000000"/>
          <w:sz w:val="28"/>
          <w:szCs w:val="28"/>
        </w:rPr>
        <w:t>л</w:t>
      </w:r>
      <w:r w:rsidRPr="00A6222C">
        <w:rPr>
          <w:color w:val="000000"/>
          <w:sz w:val="28"/>
          <w:szCs w:val="28"/>
        </w:rPr>
        <w:t xml:space="preserve">. </w:t>
      </w:r>
    </w:p>
    <w:p w:rsidR="009737BB" w:rsidRDefault="00CF7A75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9737BB" w:rsidRDefault="007B6CE9" w:rsidP="00DB7BEF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9737BB" w:rsidRPr="00A5175B">
          <w:rPr>
            <w:rStyle w:val="a8"/>
            <w:rFonts w:ascii="Times New Roman" w:hAnsi="Times New Roman" w:cs="Times New Roman"/>
            <w:sz w:val="28"/>
            <w:szCs w:val="28"/>
          </w:rPr>
          <w:t>https://www.maam.ru/detskijsad/lyepbuk-v-gostjah-u-zvuka-s.html</w:t>
        </w:r>
      </w:hyperlink>
    </w:p>
    <w:p w:rsidR="009737BB" w:rsidRDefault="007B6CE9" w:rsidP="00DB7BEF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CF7A75" w:rsidRPr="00A5175B">
          <w:rPr>
            <w:rStyle w:val="a8"/>
            <w:rFonts w:ascii="Times New Roman" w:hAnsi="Times New Roman" w:cs="Times New Roman"/>
            <w:sz w:val="28"/>
            <w:szCs w:val="28"/>
          </w:rPr>
          <w:t>http://mylala.ru/foneticheskie-rasskazy-t-a-tkachenko-skachat-besplatno/</w:t>
        </w:r>
      </w:hyperlink>
    </w:p>
    <w:p w:rsidR="00CF7A75" w:rsidRDefault="007B6CE9" w:rsidP="00DB7BEF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CF7A75" w:rsidRPr="00A5175B">
          <w:rPr>
            <w:rStyle w:val="a8"/>
            <w:rFonts w:ascii="Times New Roman" w:hAnsi="Times New Roman" w:cs="Times New Roman"/>
            <w:sz w:val="28"/>
            <w:szCs w:val="28"/>
          </w:rPr>
          <w:t>https://nsportal.ru/blog/detskii-sad/all/2011/10/30/profili-vsekh-zvukov</w:t>
        </w:r>
      </w:hyperlink>
    </w:p>
    <w:p w:rsidR="00CF7A75" w:rsidRDefault="007B6CE9" w:rsidP="00DB7BEF">
      <w:pPr>
        <w:pStyle w:val="a7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CF7A75" w:rsidRPr="00A5175B">
          <w:rPr>
            <w:rStyle w:val="a8"/>
            <w:rFonts w:ascii="Times New Roman" w:hAnsi="Times New Roman" w:cs="Times New Roman"/>
            <w:sz w:val="28"/>
            <w:szCs w:val="28"/>
          </w:rPr>
          <w:t>https://infourok.ru/metodicheskoe-posobie-lepbuk-avtomatiziruem-zvuk-3052706.html</w:t>
        </w:r>
      </w:hyperlink>
    </w:p>
    <w:p w:rsidR="00CF7A75" w:rsidRDefault="00CF7A75" w:rsidP="00DB7BEF">
      <w:pPr>
        <w:pStyle w:val="a7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7A9" w:rsidRDefault="00FA17A9" w:rsidP="00DB7BEF">
      <w:pPr>
        <w:pStyle w:val="a7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A75" w:rsidRPr="009737BB" w:rsidRDefault="007F7B15" w:rsidP="00DB7BEF">
      <w:pPr>
        <w:pStyle w:val="a7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9F371C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B15" w:rsidRDefault="007F7B15" w:rsidP="00DB7B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111111"/>
          <w:sz w:val="28"/>
          <w:szCs w:val="28"/>
          <w:lang w:eastAsia="ru-RU"/>
        </w:rPr>
        <w:drawing>
          <wp:inline distT="0" distB="0" distL="0" distR="0" wp14:anchorId="545F354F" wp14:editId="638D06BE">
            <wp:extent cx="6115365" cy="4587769"/>
            <wp:effectExtent l="0" t="0" r="0" b="3810"/>
            <wp:docPr id="25" name="Рисунок 25" descr="C:\Users\User\Desktop\фото лш\IMG_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лш\IMG_16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841" cy="460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B15" w:rsidRDefault="007F7B15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7B15" w:rsidRDefault="007F7B15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FC61F78" wp14:editId="4EB22911">
            <wp:extent cx="6086475" cy="4566095"/>
            <wp:effectExtent l="0" t="0" r="0" b="6350"/>
            <wp:docPr id="27" name="Рисунок 27" descr="C:\Users\User\Desktop\фото лш\IMG_1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лш\IMG_16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99" cy="456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B15" w:rsidRDefault="007F7B15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5287" cy="4470731"/>
            <wp:effectExtent l="0" t="0" r="0" b="6350"/>
            <wp:docPr id="28" name="Рисунок 28" descr="C:\Users\User\Desktop\фото лш\IMG_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лш\IMG_166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42" cy="446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71C" w:rsidRPr="007B23A5" w:rsidRDefault="009F371C" w:rsidP="00DB7B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  <w:r w:rsidR="007F7B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70980" cy="4924672"/>
            <wp:effectExtent l="0" t="0" r="1270" b="9525"/>
            <wp:docPr id="29" name="Рисунок 29" descr="C:\Users\User\Desktop\фото лш\IMG_1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лш\IMG_166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92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371C" w:rsidRPr="007B23A5" w:rsidSect="00F367E1">
      <w:pgSz w:w="11906" w:h="16838"/>
      <w:pgMar w:top="567" w:right="707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7B5C"/>
    <w:multiLevelType w:val="hybridMultilevel"/>
    <w:tmpl w:val="0FA6C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47336"/>
    <w:multiLevelType w:val="hybridMultilevel"/>
    <w:tmpl w:val="16C02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0432E"/>
    <w:multiLevelType w:val="multilevel"/>
    <w:tmpl w:val="D69CB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E7F"/>
    <w:rsid w:val="000E5588"/>
    <w:rsid w:val="00387C52"/>
    <w:rsid w:val="004D3BE1"/>
    <w:rsid w:val="006A178B"/>
    <w:rsid w:val="006A4A5B"/>
    <w:rsid w:val="007967BF"/>
    <w:rsid w:val="007B23A5"/>
    <w:rsid w:val="007B525C"/>
    <w:rsid w:val="007B6CE9"/>
    <w:rsid w:val="007F7B15"/>
    <w:rsid w:val="009737BB"/>
    <w:rsid w:val="009C5731"/>
    <w:rsid w:val="009F371C"/>
    <w:rsid w:val="00A6222C"/>
    <w:rsid w:val="00CF7A75"/>
    <w:rsid w:val="00D44E7F"/>
    <w:rsid w:val="00DB45BC"/>
    <w:rsid w:val="00DB7BEF"/>
    <w:rsid w:val="00F367E1"/>
    <w:rsid w:val="00F44AE2"/>
    <w:rsid w:val="00FA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BB218"/>
  <w15:docId w15:val="{B011D3A3-5F5B-43A4-8FDB-EE084090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3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52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525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737B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737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nsportal.ru/blog/detskii-sad/all/2011/10/30/profili-vsekh-zvukov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mylala.ru/foneticheskie-rasskazy-t-a-tkachenko-skachat-besplatno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maam.ru/detskijsad/lyepbuk-v-gostjah-u-zvuka-s.html" TargetMode="External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5.jpeg"/><Relationship Id="rId10" Type="http://schemas.openxmlformats.org/officeDocument/2006/relationships/image" Target="media/image6.jpeg"/><Relationship Id="rId19" Type="http://schemas.openxmlformats.org/officeDocument/2006/relationships/hyperlink" Target="https://infourok.ru/metodicheskoe-posobie-lepbuk-avtomatiziruem-zvuk-3052706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2018-10-18T09:18:00Z</cp:lastPrinted>
  <dcterms:created xsi:type="dcterms:W3CDTF">2019-03-20T06:26:00Z</dcterms:created>
  <dcterms:modified xsi:type="dcterms:W3CDTF">2019-11-07T04:39:00Z</dcterms:modified>
</cp:coreProperties>
</file>